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8B" w:rsidRPr="008D0F8B" w:rsidRDefault="008D0F8B" w:rsidP="008D0F8B">
      <w:pPr>
        <w:pStyle w:val="NoSpacing"/>
        <w:jc w:val="center"/>
        <w:rPr>
          <w:rFonts w:asciiTheme="majorHAnsi" w:hAnsiTheme="majorHAnsi"/>
          <w:sz w:val="36"/>
          <w:szCs w:val="36"/>
        </w:rPr>
      </w:pPr>
      <w:r w:rsidRPr="008D0F8B">
        <w:rPr>
          <w:rFonts w:asciiTheme="majorHAnsi" w:hAnsiTheme="majorHAnsi"/>
          <w:sz w:val="36"/>
          <w:szCs w:val="36"/>
        </w:rPr>
        <w:t>Grade 3</w:t>
      </w:r>
    </w:p>
    <w:p w:rsidR="008D0F8B" w:rsidRPr="008D0F8B" w:rsidRDefault="008D0F8B" w:rsidP="008D0F8B">
      <w:pPr>
        <w:pStyle w:val="NoSpacing"/>
        <w:jc w:val="center"/>
        <w:rPr>
          <w:rFonts w:asciiTheme="majorHAnsi" w:hAnsiTheme="majorHAnsi"/>
          <w:sz w:val="36"/>
          <w:szCs w:val="36"/>
        </w:rPr>
      </w:pPr>
      <w:r w:rsidRPr="008D0F8B">
        <w:rPr>
          <w:rFonts w:asciiTheme="majorHAnsi" w:hAnsiTheme="majorHAnsi"/>
          <w:sz w:val="36"/>
          <w:szCs w:val="36"/>
        </w:rPr>
        <w:t>English Language Arts</w:t>
      </w:r>
    </w:p>
    <w:p w:rsidR="008D0F8B" w:rsidRDefault="008D0F8B" w:rsidP="008D0F8B">
      <w:pPr>
        <w:pStyle w:val="NoSpacing"/>
        <w:jc w:val="center"/>
        <w:rPr>
          <w:rFonts w:asciiTheme="majorHAnsi" w:hAnsiTheme="majorHAnsi"/>
          <w:sz w:val="36"/>
          <w:szCs w:val="36"/>
        </w:rPr>
      </w:pPr>
      <w:r w:rsidRPr="008D0F8B">
        <w:rPr>
          <w:rFonts w:asciiTheme="majorHAnsi" w:hAnsiTheme="majorHAnsi"/>
          <w:sz w:val="36"/>
          <w:szCs w:val="36"/>
        </w:rPr>
        <w:t>Pre</w:t>
      </w:r>
      <w:r w:rsidR="00FB5D0B">
        <w:rPr>
          <w:rFonts w:asciiTheme="majorHAnsi" w:hAnsiTheme="majorHAnsi"/>
          <w:sz w:val="36"/>
          <w:szCs w:val="36"/>
        </w:rPr>
        <w:t>-</w:t>
      </w:r>
      <w:r w:rsidRPr="008D0F8B">
        <w:rPr>
          <w:rFonts w:asciiTheme="majorHAnsi" w:hAnsiTheme="majorHAnsi"/>
          <w:sz w:val="36"/>
          <w:szCs w:val="36"/>
        </w:rPr>
        <w:t>Unit</w:t>
      </w:r>
    </w:p>
    <w:p w:rsidR="008D0F8B" w:rsidRDefault="008D0F8B" w:rsidP="008D0F8B">
      <w:pPr>
        <w:pStyle w:val="NoSpacing"/>
        <w:jc w:val="center"/>
        <w:rPr>
          <w:rFonts w:asciiTheme="majorHAnsi" w:hAnsiTheme="majorHAnsi"/>
          <w:sz w:val="36"/>
          <w:szCs w:val="36"/>
        </w:rPr>
      </w:pPr>
    </w:p>
    <w:tbl>
      <w:tblPr>
        <w:tblStyle w:val="TableGrid"/>
        <w:tblW w:w="0" w:type="auto"/>
        <w:tblLook w:val="04A0" w:firstRow="1" w:lastRow="0" w:firstColumn="1" w:lastColumn="0" w:noHBand="0" w:noVBand="1"/>
      </w:tblPr>
      <w:tblGrid>
        <w:gridCol w:w="1368"/>
        <w:gridCol w:w="8208"/>
      </w:tblGrid>
      <w:tr w:rsidR="008D0F8B" w:rsidTr="008D0F8B">
        <w:tc>
          <w:tcPr>
            <w:tcW w:w="9576" w:type="dxa"/>
            <w:gridSpan w:val="2"/>
            <w:shd w:val="pct15" w:color="auto" w:fill="auto"/>
          </w:tcPr>
          <w:p w:rsidR="008D0F8B" w:rsidRDefault="008D0F8B" w:rsidP="008D0F8B">
            <w:pPr>
              <w:jc w:val="center"/>
            </w:pPr>
            <w:r>
              <w:t>August 15, 2012</w:t>
            </w:r>
          </w:p>
        </w:tc>
      </w:tr>
      <w:tr w:rsidR="008D0F8B" w:rsidTr="00D93541">
        <w:trPr>
          <w:trHeight w:val="638"/>
        </w:trPr>
        <w:tc>
          <w:tcPr>
            <w:tcW w:w="1368" w:type="dxa"/>
          </w:tcPr>
          <w:p w:rsidR="008D0F8B" w:rsidRDefault="008D0F8B" w:rsidP="008D0F8B">
            <w:r>
              <w:t>Mini Lesson</w:t>
            </w:r>
          </w:p>
        </w:tc>
        <w:tc>
          <w:tcPr>
            <w:tcW w:w="8208" w:type="dxa"/>
          </w:tcPr>
          <w:p w:rsidR="00D93541" w:rsidRDefault="00CE4C9B" w:rsidP="008D0F8B">
            <w:pPr>
              <w:jc w:val="both"/>
            </w:pPr>
            <w:r>
              <w:rPr>
                <w:rFonts w:ascii="Arial" w:hAnsi="Arial" w:cs="Arial"/>
                <w:b/>
                <w:bCs/>
                <w:noProof/>
                <w:color w:val="221919"/>
                <w:sz w:val="17"/>
                <w:szCs w:val="17"/>
                <w:shd w:val="clear" w:color="auto" w:fill="F2F0F0"/>
              </w:rPr>
              <w:drawing>
                <wp:anchor distT="0" distB="0" distL="114300" distR="114300" simplePos="0" relativeHeight="251660288" behindDoc="0" locked="0" layoutInCell="1" allowOverlap="1" wp14:anchorId="4467A230" wp14:editId="56C5DB29">
                  <wp:simplePos x="0" y="0"/>
                  <wp:positionH relativeFrom="column">
                    <wp:posOffset>4103370</wp:posOffset>
                  </wp:positionH>
                  <wp:positionV relativeFrom="paragraph">
                    <wp:posOffset>11430</wp:posOffset>
                  </wp:positionV>
                  <wp:extent cx="1143000" cy="1524000"/>
                  <wp:effectExtent l="0" t="0" r="0" b="0"/>
                  <wp:wrapSquare wrapText="bothSides"/>
                  <wp:docPr id="3" name="Picture 3" descr="Definitely want to do this next year for reading &amp; writing worksh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initely want to do this next year for reading &amp; writing worksh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8B">
              <w:t xml:space="preserve">Anchor Chart on the Parts of the Workshop (Pie Chart).   Students need to know the 3 parts and understand the transitions.   </w:t>
            </w:r>
            <w:r w:rsidR="00D93541">
              <w:t xml:space="preserve">The </w:t>
            </w:r>
            <w:r w:rsidR="008D0F8B">
              <w:t xml:space="preserve">Focus </w:t>
            </w:r>
            <w:r w:rsidR="00D93541">
              <w:t xml:space="preserve">for today </w:t>
            </w:r>
            <w:r w:rsidR="008D0F8B">
              <w:t xml:space="preserve">is that </w:t>
            </w:r>
            <w:r w:rsidR="008D0F8B" w:rsidRPr="00D93541">
              <w:rPr>
                <w:u w:val="single"/>
              </w:rPr>
              <w:t>Strong readers need to read every day</w:t>
            </w:r>
            <w:r w:rsidR="008D0F8B">
              <w:t>.</w:t>
            </w:r>
          </w:p>
          <w:p w:rsidR="008D0F8B" w:rsidRDefault="00D93541" w:rsidP="008D0F8B">
            <w:pPr>
              <w:jc w:val="both"/>
            </w:pPr>
            <w:r>
              <w:t>EQ- What can I do to become a strong leader?</w:t>
            </w:r>
            <w:r w:rsidR="008D0F8B">
              <w:t xml:space="preserve"> </w:t>
            </w:r>
          </w:p>
          <w:p w:rsidR="00D93541" w:rsidRDefault="00D93541" w:rsidP="008D0F8B">
            <w:pPr>
              <w:jc w:val="both"/>
            </w:pPr>
            <w:r>
              <w:rPr>
                <w:noProof/>
              </w:rPr>
              <w:drawing>
                <wp:inline distT="0" distB="0" distL="0" distR="0" wp14:anchorId="7F7597EC" wp14:editId="5D522561">
                  <wp:extent cx="1685925" cy="11127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7836" cy="1114023"/>
                          </a:xfrm>
                          <a:prstGeom prst="rect">
                            <a:avLst/>
                          </a:prstGeom>
                          <a:noFill/>
                        </pic:spPr>
                      </pic:pic>
                    </a:graphicData>
                  </a:graphic>
                </wp:inline>
              </w:drawing>
            </w:r>
          </w:p>
        </w:tc>
      </w:tr>
      <w:tr w:rsidR="008D0F8B" w:rsidTr="00D93541">
        <w:trPr>
          <w:trHeight w:val="710"/>
        </w:trPr>
        <w:tc>
          <w:tcPr>
            <w:tcW w:w="1368" w:type="dxa"/>
          </w:tcPr>
          <w:p w:rsidR="008D0F8B" w:rsidRDefault="008D0F8B" w:rsidP="00E0149A">
            <w:r>
              <w:t>Independent</w:t>
            </w:r>
          </w:p>
        </w:tc>
        <w:tc>
          <w:tcPr>
            <w:tcW w:w="8208" w:type="dxa"/>
          </w:tcPr>
          <w:p w:rsidR="008D0F8B" w:rsidRDefault="008D0F8B" w:rsidP="00E0149A">
            <w:r>
              <w:t xml:space="preserve">Students can choose any book to read and sit quietly in their assigned spot to read.   </w:t>
            </w:r>
          </w:p>
        </w:tc>
      </w:tr>
      <w:tr w:rsidR="008D0F8B" w:rsidTr="00D93541">
        <w:trPr>
          <w:trHeight w:val="800"/>
        </w:trPr>
        <w:tc>
          <w:tcPr>
            <w:tcW w:w="1368" w:type="dxa"/>
          </w:tcPr>
          <w:p w:rsidR="008D0F8B" w:rsidRDefault="008D0F8B" w:rsidP="00E0149A">
            <w:r>
              <w:t>Summary</w:t>
            </w:r>
          </w:p>
        </w:tc>
        <w:tc>
          <w:tcPr>
            <w:tcW w:w="8208" w:type="dxa"/>
          </w:tcPr>
          <w:p w:rsidR="008D0F8B" w:rsidRDefault="008D0F8B" w:rsidP="00E0149A">
            <w:r>
              <w:t xml:space="preserve">Strong readers read every day.  Teacher will compliment students and state specific examples of what students did well.  2 to 3 students will share their successes. </w:t>
            </w:r>
          </w:p>
        </w:tc>
      </w:tr>
    </w:tbl>
    <w:p w:rsidR="008D0F8B" w:rsidRDefault="00D93541" w:rsidP="008D0F8B">
      <w:pPr>
        <w:pStyle w:val="NoSpacing"/>
        <w:rPr>
          <w:rFonts w:asciiTheme="majorHAnsi" w:hAnsiTheme="majorHAnsi"/>
          <w:sz w:val="36"/>
          <w:szCs w:val="36"/>
        </w:rPr>
      </w:pPr>
      <w:bookmarkStart w:id="0" w:name="_GoBack"/>
      <w:bookmarkEnd w:id="0"/>
      <w:r>
        <w:rPr>
          <w:rFonts w:asciiTheme="majorHAnsi" w:hAnsiTheme="majorHAnsi"/>
          <w:sz w:val="36"/>
          <w:szCs w:val="36"/>
        </w:rPr>
        <w:br w:type="textWrapping" w:clear="all"/>
      </w:r>
    </w:p>
    <w:p w:rsidR="002119F0" w:rsidRDefault="002119F0" w:rsidP="008D0F8B">
      <w:pPr>
        <w:pStyle w:val="NoSpacing"/>
        <w:rPr>
          <w:rFonts w:asciiTheme="majorHAnsi" w:hAnsiTheme="majorHAnsi"/>
          <w:sz w:val="36"/>
          <w:szCs w:val="36"/>
        </w:rPr>
      </w:pPr>
    </w:p>
    <w:tbl>
      <w:tblPr>
        <w:tblStyle w:val="TableGrid"/>
        <w:tblW w:w="0" w:type="auto"/>
        <w:tblLook w:val="04A0" w:firstRow="1" w:lastRow="0" w:firstColumn="1" w:lastColumn="0" w:noHBand="0" w:noVBand="1"/>
      </w:tblPr>
      <w:tblGrid>
        <w:gridCol w:w="1368"/>
        <w:gridCol w:w="8208"/>
      </w:tblGrid>
      <w:tr w:rsidR="008D0F8B" w:rsidTr="00E0149A">
        <w:tc>
          <w:tcPr>
            <w:tcW w:w="9576" w:type="dxa"/>
            <w:gridSpan w:val="2"/>
            <w:shd w:val="pct15" w:color="auto" w:fill="auto"/>
          </w:tcPr>
          <w:p w:rsidR="008D0F8B" w:rsidRDefault="008D0F8B" w:rsidP="00E0149A">
            <w:pPr>
              <w:jc w:val="center"/>
            </w:pPr>
            <w:r>
              <w:t>August 16, 2012</w:t>
            </w:r>
          </w:p>
        </w:tc>
      </w:tr>
      <w:tr w:rsidR="008D0F8B" w:rsidTr="00E0149A">
        <w:trPr>
          <w:trHeight w:val="638"/>
        </w:trPr>
        <w:tc>
          <w:tcPr>
            <w:tcW w:w="1188" w:type="dxa"/>
          </w:tcPr>
          <w:p w:rsidR="008D0F8B" w:rsidRDefault="008D0F8B" w:rsidP="00E0149A">
            <w:r>
              <w:t>Mini Lesson</w:t>
            </w:r>
          </w:p>
        </w:tc>
        <w:tc>
          <w:tcPr>
            <w:tcW w:w="8388" w:type="dxa"/>
          </w:tcPr>
          <w:p w:rsidR="008D0F8B" w:rsidRDefault="008D0F8B" w:rsidP="00E0149A">
            <w:pPr>
              <w:jc w:val="both"/>
            </w:pPr>
            <w:r>
              <w:t>Chart what happens during the mini lesson, student responsibilities and teacher responsibilities.  Model</w:t>
            </w:r>
            <w:r w:rsidR="00CE4C9B">
              <w:t xml:space="preserve"> by reading and asking </w:t>
            </w:r>
            <w:proofErr w:type="gramStart"/>
            <w:r w:rsidR="00CE4C9B">
              <w:t>students</w:t>
            </w:r>
            <w:proofErr w:type="gramEnd"/>
            <w:r w:rsidR="00CE4C9B">
              <w:t xml:space="preserve"> </w:t>
            </w:r>
            <w:r>
              <w:t xml:space="preserve">questions and having them answer them. </w:t>
            </w:r>
          </w:p>
        </w:tc>
      </w:tr>
      <w:tr w:rsidR="008D0F8B" w:rsidTr="00E0149A">
        <w:trPr>
          <w:trHeight w:val="710"/>
        </w:trPr>
        <w:tc>
          <w:tcPr>
            <w:tcW w:w="1188" w:type="dxa"/>
          </w:tcPr>
          <w:p w:rsidR="008D0F8B" w:rsidRDefault="008D0F8B" w:rsidP="00E0149A">
            <w:r>
              <w:t>Independent</w:t>
            </w:r>
          </w:p>
        </w:tc>
        <w:tc>
          <w:tcPr>
            <w:tcW w:w="8388" w:type="dxa"/>
          </w:tcPr>
          <w:p w:rsidR="008D0F8B" w:rsidRDefault="008D0F8B" w:rsidP="00E0149A">
            <w:r>
              <w:t xml:space="preserve">Students can choose any book to read and sit quietly in their assigned spot to read.   </w:t>
            </w:r>
          </w:p>
        </w:tc>
      </w:tr>
      <w:tr w:rsidR="008D0F8B" w:rsidTr="00E0149A">
        <w:trPr>
          <w:trHeight w:val="800"/>
        </w:trPr>
        <w:tc>
          <w:tcPr>
            <w:tcW w:w="1188" w:type="dxa"/>
          </w:tcPr>
          <w:p w:rsidR="008D0F8B" w:rsidRDefault="008D0F8B" w:rsidP="00E0149A">
            <w:r>
              <w:t>Summary</w:t>
            </w:r>
          </w:p>
        </w:tc>
        <w:tc>
          <w:tcPr>
            <w:tcW w:w="8388" w:type="dxa"/>
          </w:tcPr>
          <w:p w:rsidR="008D0F8B" w:rsidRDefault="008D0F8B" w:rsidP="008D0F8B">
            <w:r>
              <w:t xml:space="preserve"> Review mini lesson and go over anchor chart of student responsibilities. </w:t>
            </w:r>
          </w:p>
        </w:tc>
      </w:tr>
    </w:tbl>
    <w:p w:rsidR="008D0F8B" w:rsidRDefault="008D0F8B" w:rsidP="008D0F8B">
      <w:pPr>
        <w:pStyle w:val="NoSpacing"/>
        <w:rPr>
          <w:rFonts w:asciiTheme="majorHAnsi" w:hAnsiTheme="majorHAnsi"/>
          <w:sz w:val="36"/>
          <w:szCs w:val="36"/>
        </w:rPr>
      </w:pPr>
    </w:p>
    <w:p w:rsidR="002119F0" w:rsidRDefault="002119F0" w:rsidP="008D0F8B">
      <w:pPr>
        <w:pStyle w:val="NoSpacing"/>
        <w:rPr>
          <w:rFonts w:asciiTheme="majorHAnsi" w:hAnsiTheme="majorHAnsi"/>
          <w:sz w:val="36"/>
          <w:szCs w:val="36"/>
        </w:rPr>
      </w:pPr>
    </w:p>
    <w:tbl>
      <w:tblPr>
        <w:tblStyle w:val="TableGrid"/>
        <w:tblW w:w="0" w:type="auto"/>
        <w:tblLook w:val="04A0" w:firstRow="1" w:lastRow="0" w:firstColumn="1" w:lastColumn="0" w:noHBand="0" w:noVBand="1"/>
      </w:tblPr>
      <w:tblGrid>
        <w:gridCol w:w="1368"/>
        <w:gridCol w:w="8208"/>
      </w:tblGrid>
      <w:tr w:rsidR="008D0F8B" w:rsidTr="00E0149A">
        <w:tc>
          <w:tcPr>
            <w:tcW w:w="9576" w:type="dxa"/>
            <w:gridSpan w:val="2"/>
            <w:shd w:val="pct15" w:color="auto" w:fill="auto"/>
          </w:tcPr>
          <w:p w:rsidR="008D0F8B" w:rsidRDefault="008D0F8B" w:rsidP="00E0149A">
            <w:pPr>
              <w:jc w:val="center"/>
            </w:pPr>
            <w:r>
              <w:t>August 17, 2012</w:t>
            </w:r>
          </w:p>
        </w:tc>
      </w:tr>
      <w:tr w:rsidR="008D0F8B" w:rsidTr="00E0149A">
        <w:trPr>
          <w:trHeight w:val="638"/>
        </w:trPr>
        <w:tc>
          <w:tcPr>
            <w:tcW w:w="1188" w:type="dxa"/>
          </w:tcPr>
          <w:p w:rsidR="008D0F8B" w:rsidRDefault="008D0F8B" w:rsidP="00E0149A">
            <w:r>
              <w:t>Mini Lesson</w:t>
            </w:r>
          </w:p>
        </w:tc>
        <w:tc>
          <w:tcPr>
            <w:tcW w:w="8388" w:type="dxa"/>
          </w:tcPr>
          <w:p w:rsidR="008D0F8B" w:rsidRDefault="008D0F8B" w:rsidP="00E0149A">
            <w:pPr>
              <w:jc w:val="both"/>
            </w:pPr>
            <w:r>
              <w:t xml:space="preserve">Focus on independent reading.   Anchor chart on what independent looks and sounds like. </w:t>
            </w:r>
          </w:p>
          <w:p w:rsidR="008D0F8B" w:rsidRDefault="008D0F8B" w:rsidP="008D0F8B">
            <w:pPr>
              <w:jc w:val="both"/>
            </w:pPr>
            <w:r>
              <w:t xml:space="preserve">EQ: What does independent reading look and sound like. </w:t>
            </w:r>
          </w:p>
        </w:tc>
      </w:tr>
      <w:tr w:rsidR="008D0F8B" w:rsidTr="00E0149A">
        <w:trPr>
          <w:trHeight w:val="710"/>
        </w:trPr>
        <w:tc>
          <w:tcPr>
            <w:tcW w:w="1188" w:type="dxa"/>
          </w:tcPr>
          <w:p w:rsidR="008D0F8B" w:rsidRDefault="008D0F8B" w:rsidP="00E0149A">
            <w:r>
              <w:t>Independent</w:t>
            </w:r>
          </w:p>
        </w:tc>
        <w:tc>
          <w:tcPr>
            <w:tcW w:w="8388" w:type="dxa"/>
          </w:tcPr>
          <w:p w:rsidR="008D0F8B" w:rsidRDefault="008D0F8B" w:rsidP="00E0149A">
            <w:r>
              <w:t xml:space="preserve">Students can choose any book to read and sit quietly in their assigned spot to read.   </w:t>
            </w:r>
          </w:p>
        </w:tc>
      </w:tr>
      <w:tr w:rsidR="008D0F8B" w:rsidTr="00E0149A">
        <w:trPr>
          <w:trHeight w:val="800"/>
        </w:trPr>
        <w:tc>
          <w:tcPr>
            <w:tcW w:w="1188" w:type="dxa"/>
          </w:tcPr>
          <w:p w:rsidR="008D0F8B" w:rsidRDefault="008D0F8B" w:rsidP="00E0149A">
            <w:r>
              <w:lastRenderedPageBreak/>
              <w:t>Summary</w:t>
            </w:r>
          </w:p>
        </w:tc>
        <w:tc>
          <w:tcPr>
            <w:tcW w:w="8388" w:type="dxa"/>
          </w:tcPr>
          <w:p w:rsidR="008D0F8B" w:rsidRDefault="008D0F8B" w:rsidP="00E0149A">
            <w:r>
              <w:t xml:space="preserve">Teacher will compliment students and state specific examples of what students did well.  2 to 3 students will share their successes. </w:t>
            </w:r>
          </w:p>
        </w:tc>
      </w:tr>
    </w:tbl>
    <w:p w:rsidR="008D0F8B" w:rsidRDefault="008D0F8B" w:rsidP="008D0F8B">
      <w:pPr>
        <w:pStyle w:val="NoSpacing"/>
        <w:rPr>
          <w:rFonts w:asciiTheme="majorHAnsi" w:hAnsiTheme="majorHAnsi"/>
          <w:sz w:val="36"/>
          <w:szCs w:val="36"/>
        </w:rPr>
      </w:pPr>
    </w:p>
    <w:p w:rsidR="008D0F8B" w:rsidRDefault="008D0F8B" w:rsidP="008D0F8B">
      <w:pPr>
        <w:pStyle w:val="NoSpacing"/>
        <w:rPr>
          <w:rFonts w:asciiTheme="majorHAnsi" w:hAnsiTheme="majorHAnsi"/>
          <w:sz w:val="36"/>
          <w:szCs w:val="36"/>
        </w:rPr>
      </w:pPr>
    </w:p>
    <w:p w:rsidR="008D0F8B" w:rsidRDefault="008D0F8B" w:rsidP="008D0F8B">
      <w:pPr>
        <w:pStyle w:val="NoSpacing"/>
        <w:rPr>
          <w:rFonts w:asciiTheme="majorHAnsi" w:hAnsiTheme="majorHAnsi"/>
          <w:sz w:val="36"/>
          <w:szCs w:val="36"/>
        </w:rPr>
      </w:pPr>
    </w:p>
    <w:p w:rsidR="002119F0" w:rsidRDefault="002119F0" w:rsidP="008D0F8B">
      <w:pPr>
        <w:pStyle w:val="NoSpacing"/>
        <w:rPr>
          <w:rFonts w:asciiTheme="majorHAnsi" w:hAnsiTheme="majorHAnsi"/>
          <w:sz w:val="36"/>
          <w:szCs w:val="36"/>
        </w:rPr>
      </w:pPr>
    </w:p>
    <w:tbl>
      <w:tblPr>
        <w:tblStyle w:val="TableGrid"/>
        <w:tblW w:w="0" w:type="auto"/>
        <w:tblLook w:val="04A0" w:firstRow="1" w:lastRow="0" w:firstColumn="1" w:lastColumn="0" w:noHBand="0" w:noVBand="1"/>
      </w:tblPr>
      <w:tblGrid>
        <w:gridCol w:w="1368"/>
        <w:gridCol w:w="8208"/>
      </w:tblGrid>
      <w:tr w:rsidR="008D0F8B" w:rsidTr="00E0149A">
        <w:tc>
          <w:tcPr>
            <w:tcW w:w="9576" w:type="dxa"/>
            <w:gridSpan w:val="2"/>
            <w:shd w:val="pct15" w:color="auto" w:fill="auto"/>
          </w:tcPr>
          <w:p w:rsidR="008D0F8B" w:rsidRDefault="008D0F8B" w:rsidP="008D0F8B">
            <w:pPr>
              <w:jc w:val="center"/>
            </w:pPr>
            <w:r>
              <w:t xml:space="preserve">August </w:t>
            </w:r>
            <w:r w:rsidR="00E0149A">
              <w:t>20</w:t>
            </w:r>
            <w:r>
              <w:t>,  2012</w:t>
            </w:r>
          </w:p>
        </w:tc>
      </w:tr>
      <w:tr w:rsidR="008D0F8B" w:rsidTr="00E0149A">
        <w:trPr>
          <w:trHeight w:val="638"/>
        </w:trPr>
        <w:tc>
          <w:tcPr>
            <w:tcW w:w="1188" w:type="dxa"/>
          </w:tcPr>
          <w:p w:rsidR="008D0F8B" w:rsidRDefault="008D0F8B" w:rsidP="00E0149A">
            <w:r>
              <w:t>Mini Lesson</w:t>
            </w:r>
          </w:p>
        </w:tc>
        <w:tc>
          <w:tcPr>
            <w:tcW w:w="8388" w:type="dxa"/>
          </w:tcPr>
          <w:p w:rsidR="008D0F8B" w:rsidRDefault="008D0F8B" w:rsidP="008D0F8B">
            <w:pPr>
              <w:jc w:val="both"/>
            </w:pPr>
            <w:r>
              <w:t>Review anchor chart on independent reading.  Go over</w:t>
            </w:r>
            <w:r w:rsidR="002119F0">
              <w:t xml:space="preserve"> important parts of independent reading. Model how to find story elements and post </w:t>
            </w:r>
            <w:proofErr w:type="gramStart"/>
            <w:r w:rsidR="002119F0">
              <w:t>on a sticky notes</w:t>
            </w:r>
            <w:proofErr w:type="gramEnd"/>
            <w:r w:rsidR="002119F0">
              <w:t xml:space="preserve">. </w:t>
            </w:r>
          </w:p>
          <w:p w:rsidR="002119F0" w:rsidRDefault="002119F0" w:rsidP="008D0F8B">
            <w:pPr>
              <w:jc w:val="both"/>
            </w:pPr>
            <w:r>
              <w:t xml:space="preserve"> ELACC3RL1. – review story elements</w:t>
            </w:r>
          </w:p>
        </w:tc>
      </w:tr>
      <w:tr w:rsidR="008D0F8B" w:rsidTr="00E0149A">
        <w:trPr>
          <w:trHeight w:val="710"/>
        </w:trPr>
        <w:tc>
          <w:tcPr>
            <w:tcW w:w="1188" w:type="dxa"/>
          </w:tcPr>
          <w:p w:rsidR="008D0F8B" w:rsidRDefault="008D0F8B" w:rsidP="00E0149A">
            <w:r>
              <w:t>Independent</w:t>
            </w:r>
          </w:p>
        </w:tc>
        <w:tc>
          <w:tcPr>
            <w:tcW w:w="8388" w:type="dxa"/>
          </w:tcPr>
          <w:p w:rsidR="008D0F8B" w:rsidRDefault="008D0F8B" w:rsidP="002119F0">
            <w:r>
              <w:t>S</w:t>
            </w:r>
            <w:r w:rsidR="002119F0">
              <w:t>tudents will all be given the same book.  Students will be given 3 sticky notes</w:t>
            </w:r>
            <w:r w:rsidR="00B05454">
              <w:t xml:space="preserve"> and must find the following</w:t>
            </w:r>
            <w:r w:rsidR="002119F0">
              <w:t>: 1. Character 2. Setting 3. Problem/Solution</w:t>
            </w:r>
          </w:p>
        </w:tc>
      </w:tr>
      <w:tr w:rsidR="008D0F8B" w:rsidTr="00E0149A">
        <w:trPr>
          <w:trHeight w:val="800"/>
        </w:trPr>
        <w:tc>
          <w:tcPr>
            <w:tcW w:w="1188" w:type="dxa"/>
          </w:tcPr>
          <w:p w:rsidR="008D0F8B" w:rsidRDefault="008D0F8B" w:rsidP="00E0149A">
            <w:r>
              <w:t>Summary</w:t>
            </w:r>
          </w:p>
        </w:tc>
        <w:tc>
          <w:tcPr>
            <w:tcW w:w="8388" w:type="dxa"/>
          </w:tcPr>
          <w:p w:rsidR="002119F0" w:rsidRDefault="002119F0" w:rsidP="00E0149A">
            <w:r>
              <w:t xml:space="preserve">Choose 3 students to share their information.  </w:t>
            </w:r>
            <w:r w:rsidR="00B05454">
              <w:t xml:space="preserve">Students </w:t>
            </w:r>
            <w:r>
              <w:t xml:space="preserve">need to explain how they found the answers. </w:t>
            </w:r>
          </w:p>
          <w:p w:rsidR="008D0F8B" w:rsidRDefault="002119F0" w:rsidP="00E0149A">
            <w:r>
              <w:t xml:space="preserve"> </w:t>
            </w:r>
          </w:p>
        </w:tc>
      </w:tr>
    </w:tbl>
    <w:p w:rsidR="008D0F8B" w:rsidRDefault="008D0F8B" w:rsidP="008D0F8B">
      <w:pPr>
        <w:pStyle w:val="NoSpacing"/>
        <w:rPr>
          <w:rFonts w:asciiTheme="majorHAnsi" w:hAnsiTheme="majorHAnsi"/>
          <w:sz w:val="36"/>
          <w:szCs w:val="36"/>
        </w:rPr>
      </w:pPr>
    </w:p>
    <w:tbl>
      <w:tblPr>
        <w:tblStyle w:val="TableGrid"/>
        <w:tblW w:w="0" w:type="auto"/>
        <w:tblLook w:val="04A0" w:firstRow="1" w:lastRow="0" w:firstColumn="1" w:lastColumn="0" w:noHBand="0" w:noVBand="1"/>
      </w:tblPr>
      <w:tblGrid>
        <w:gridCol w:w="1368"/>
        <w:gridCol w:w="8208"/>
      </w:tblGrid>
      <w:tr w:rsidR="002119F0" w:rsidTr="00E0149A">
        <w:tc>
          <w:tcPr>
            <w:tcW w:w="9576" w:type="dxa"/>
            <w:gridSpan w:val="2"/>
            <w:shd w:val="pct15" w:color="auto" w:fill="auto"/>
          </w:tcPr>
          <w:p w:rsidR="002119F0" w:rsidRDefault="002119F0" w:rsidP="00E0149A">
            <w:pPr>
              <w:jc w:val="center"/>
            </w:pPr>
            <w:r>
              <w:t xml:space="preserve">August </w:t>
            </w:r>
            <w:r w:rsidR="00E0149A">
              <w:t>21</w:t>
            </w:r>
            <w:r>
              <w:t>,  2012</w:t>
            </w:r>
          </w:p>
        </w:tc>
      </w:tr>
      <w:tr w:rsidR="002119F0" w:rsidTr="00E0149A">
        <w:trPr>
          <w:trHeight w:val="638"/>
        </w:trPr>
        <w:tc>
          <w:tcPr>
            <w:tcW w:w="1188" w:type="dxa"/>
          </w:tcPr>
          <w:p w:rsidR="002119F0" w:rsidRDefault="002119F0" w:rsidP="00E0149A">
            <w:r>
              <w:t>Mini Lesson</w:t>
            </w:r>
          </w:p>
        </w:tc>
        <w:tc>
          <w:tcPr>
            <w:tcW w:w="8388" w:type="dxa"/>
          </w:tcPr>
          <w:p w:rsidR="002119F0" w:rsidRDefault="00CE4C9B" w:rsidP="00E0149A">
            <w:pPr>
              <w:jc w:val="both"/>
            </w:pPr>
            <w:r>
              <w:rPr>
                <w:rFonts w:ascii="Arial" w:hAnsi="Arial" w:cs="Arial"/>
                <w:b/>
                <w:bCs/>
                <w:noProof/>
                <w:color w:val="221919"/>
                <w:sz w:val="17"/>
                <w:szCs w:val="17"/>
                <w:shd w:val="clear" w:color="auto" w:fill="F2F0F0"/>
              </w:rPr>
              <w:drawing>
                <wp:anchor distT="0" distB="0" distL="114300" distR="114300" simplePos="0" relativeHeight="251659264" behindDoc="0" locked="0" layoutInCell="1" allowOverlap="1" wp14:anchorId="40B2756A" wp14:editId="194F49F0">
                  <wp:simplePos x="0" y="0"/>
                  <wp:positionH relativeFrom="column">
                    <wp:posOffset>3636645</wp:posOffset>
                  </wp:positionH>
                  <wp:positionV relativeFrom="paragraph">
                    <wp:posOffset>366395</wp:posOffset>
                  </wp:positionV>
                  <wp:extent cx="1257300" cy="1466850"/>
                  <wp:effectExtent l="0" t="0" r="0" b="0"/>
                  <wp:wrapSquare wrapText="bothSides"/>
                  <wp:docPr id="2" name="Picture 2" descr="good ide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ide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199">
              <w:t>Good readers take care of books. Teacher talks about location of classroom libra</w:t>
            </w:r>
            <w:r w:rsidR="00A37AD8">
              <w:t>ry and types of books to choose</w:t>
            </w:r>
            <w:r w:rsidR="001F0199">
              <w:t>.</w:t>
            </w:r>
            <w:r w:rsidR="00A37AD8">
              <w:t xml:space="preserve">  Teach students about book levels and how to choose a book “just right” for them. What to do when you read all of your books. </w:t>
            </w:r>
          </w:p>
        </w:tc>
      </w:tr>
      <w:tr w:rsidR="002119F0" w:rsidTr="00E0149A">
        <w:trPr>
          <w:trHeight w:val="710"/>
        </w:trPr>
        <w:tc>
          <w:tcPr>
            <w:tcW w:w="1188" w:type="dxa"/>
          </w:tcPr>
          <w:p w:rsidR="002119F0" w:rsidRDefault="002119F0" w:rsidP="00E0149A">
            <w:r>
              <w:t>Independent</w:t>
            </w:r>
          </w:p>
        </w:tc>
        <w:tc>
          <w:tcPr>
            <w:tcW w:w="8388" w:type="dxa"/>
          </w:tcPr>
          <w:p w:rsidR="002119F0" w:rsidRDefault="00CE4C9B" w:rsidP="00E0149A">
            <w:r>
              <w:rPr>
                <w:rFonts w:ascii="Arial" w:hAnsi="Arial" w:cs="Arial"/>
                <w:b/>
                <w:bCs/>
                <w:noProof/>
                <w:color w:val="221919"/>
                <w:sz w:val="17"/>
                <w:szCs w:val="17"/>
                <w:shd w:val="clear" w:color="auto" w:fill="F2F0F0"/>
              </w:rPr>
              <w:drawing>
                <wp:anchor distT="0" distB="0" distL="114300" distR="114300" simplePos="0" relativeHeight="251658240" behindDoc="0" locked="0" layoutInCell="1" allowOverlap="1" wp14:anchorId="10AB1266" wp14:editId="0DED9452">
                  <wp:simplePos x="0" y="0"/>
                  <wp:positionH relativeFrom="column">
                    <wp:posOffset>3512820</wp:posOffset>
                  </wp:positionH>
                  <wp:positionV relativeFrom="paragraph">
                    <wp:posOffset>191770</wp:posOffset>
                  </wp:positionV>
                  <wp:extent cx="1352550" cy="1014095"/>
                  <wp:effectExtent l="0" t="0" r="0" b="0"/>
                  <wp:wrapSquare wrapText="bothSides"/>
                  <wp:docPr id="1" name="Picture 1" descr="Indvidual book bins...including reading response journals and post-i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vidual book bins...including reading response journals and post-i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49A">
              <w:t>During the independent time students are</w:t>
            </w:r>
            <w:r w:rsidR="00A37AD8">
              <w:t xml:space="preserve"> allowed to look through their independent books and choose a book to read. </w:t>
            </w:r>
          </w:p>
        </w:tc>
      </w:tr>
      <w:tr w:rsidR="002119F0" w:rsidTr="00E0149A">
        <w:trPr>
          <w:trHeight w:val="800"/>
        </w:trPr>
        <w:tc>
          <w:tcPr>
            <w:tcW w:w="1188" w:type="dxa"/>
          </w:tcPr>
          <w:p w:rsidR="002119F0" w:rsidRDefault="002119F0" w:rsidP="00E0149A">
            <w:r>
              <w:t>Summary</w:t>
            </w:r>
          </w:p>
        </w:tc>
        <w:tc>
          <w:tcPr>
            <w:tcW w:w="8388" w:type="dxa"/>
          </w:tcPr>
          <w:p w:rsidR="002119F0" w:rsidRDefault="00E0149A" w:rsidP="00E0149A">
            <w:r>
              <w:t xml:space="preserve">Review “just right” books and review AR and library rules. </w:t>
            </w:r>
          </w:p>
          <w:p w:rsidR="002119F0" w:rsidRDefault="002119F0" w:rsidP="00E0149A">
            <w:r>
              <w:t xml:space="preserve"> </w:t>
            </w:r>
          </w:p>
        </w:tc>
      </w:tr>
    </w:tbl>
    <w:p w:rsidR="002119F0" w:rsidRDefault="002119F0" w:rsidP="008D0F8B">
      <w:pPr>
        <w:pStyle w:val="NoSpacing"/>
        <w:rPr>
          <w:rFonts w:asciiTheme="majorHAnsi" w:hAnsiTheme="majorHAnsi"/>
          <w:sz w:val="36"/>
          <w:szCs w:val="36"/>
        </w:rPr>
      </w:pPr>
    </w:p>
    <w:tbl>
      <w:tblPr>
        <w:tblStyle w:val="TableGrid"/>
        <w:tblW w:w="0" w:type="auto"/>
        <w:tblLook w:val="04A0" w:firstRow="1" w:lastRow="0" w:firstColumn="1" w:lastColumn="0" w:noHBand="0" w:noVBand="1"/>
      </w:tblPr>
      <w:tblGrid>
        <w:gridCol w:w="1368"/>
        <w:gridCol w:w="8208"/>
      </w:tblGrid>
      <w:tr w:rsidR="00E0149A" w:rsidTr="00E0149A">
        <w:tc>
          <w:tcPr>
            <w:tcW w:w="9576" w:type="dxa"/>
            <w:gridSpan w:val="2"/>
            <w:shd w:val="pct15" w:color="auto" w:fill="auto"/>
          </w:tcPr>
          <w:p w:rsidR="00E0149A" w:rsidRDefault="00E0149A" w:rsidP="00E0149A">
            <w:pPr>
              <w:jc w:val="center"/>
            </w:pPr>
            <w:r>
              <w:t>August 22,  2012</w:t>
            </w:r>
          </w:p>
        </w:tc>
      </w:tr>
      <w:tr w:rsidR="00E0149A" w:rsidTr="00E0149A">
        <w:trPr>
          <w:trHeight w:val="638"/>
        </w:trPr>
        <w:tc>
          <w:tcPr>
            <w:tcW w:w="1188" w:type="dxa"/>
          </w:tcPr>
          <w:p w:rsidR="00E0149A" w:rsidRDefault="00E0149A" w:rsidP="00E0149A">
            <w:r>
              <w:t>Mini Lesson</w:t>
            </w:r>
          </w:p>
        </w:tc>
        <w:tc>
          <w:tcPr>
            <w:tcW w:w="8388" w:type="dxa"/>
          </w:tcPr>
          <w:p w:rsidR="00E0149A" w:rsidRDefault="00E0149A" w:rsidP="00E0149A">
            <w:pPr>
              <w:jc w:val="both"/>
            </w:pPr>
            <w:r>
              <w:t xml:space="preserve">Review anchor chart on independent reading.  Go over important parts of independent reading. Model how to find story elements and post </w:t>
            </w:r>
            <w:proofErr w:type="gramStart"/>
            <w:r>
              <w:t>on a sticky notes</w:t>
            </w:r>
            <w:proofErr w:type="gramEnd"/>
            <w:r>
              <w:t xml:space="preserve">. </w:t>
            </w:r>
          </w:p>
          <w:p w:rsidR="00E0149A" w:rsidRDefault="00E0149A" w:rsidP="00E0149A">
            <w:pPr>
              <w:jc w:val="both"/>
            </w:pPr>
            <w:r>
              <w:lastRenderedPageBreak/>
              <w:t xml:space="preserve"> ELACC3RL1. – review story elements</w:t>
            </w:r>
          </w:p>
        </w:tc>
      </w:tr>
      <w:tr w:rsidR="00E0149A" w:rsidTr="00E0149A">
        <w:trPr>
          <w:trHeight w:val="710"/>
        </w:trPr>
        <w:tc>
          <w:tcPr>
            <w:tcW w:w="1188" w:type="dxa"/>
          </w:tcPr>
          <w:p w:rsidR="00E0149A" w:rsidRDefault="00E0149A" w:rsidP="00E0149A">
            <w:r>
              <w:lastRenderedPageBreak/>
              <w:t>Independent</w:t>
            </w:r>
          </w:p>
        </w:tc>
        <w:tc>
          <w:tcPr>
            <w:tcW w:w="8388" w:type="dxa"/>
          </w:tcPr>
          <w:p w:rsidR="00E0149A" w:rsidRDefault="00E0149A" w:rsidP="00E0149A">
            <w:r>
              <w:t>Students will all be given the same book.  Students will be given 3 sticky notes: 1. Character 2. Setting 3. Problem/Solution</w:t>
            </w:r>
          </w:p>
        </w:tc>
      </w:tr>
      <w:tr w:rsidR="00E0149A" w:rsidTr="00E0149A">
        <w:trPr>
          <w:trHeight w:val="800"/>
        </w:trPr>
        <w:tc>
          <w:tcPr>
            <w:tcW w:w="1188" w:type="dxa"/>
          </w:tcPr>
          <w:p w:rsidR="00E0149A" w:rsidRDefault="00E0149A" w:rsidP="00E0149A">
            <w:r>
              <w:t>Summary</w:t>
            </w:r>
          </w:p>
        </w:tc>
        <w:tc>
          <w:tcPr>
            <w:tcW w:w="8388" w:type="dxa"/>
          </w:tcPr>
          <w:p w:rsidR="00E0149A" w:rsidRDefault="00E0149A" w:rsidP="00E0149A">
            <w:r>
              <w:t xml:space="preserve">Choose 3 students to share their information.  They need to explain how they found the answers. </w:t>
            </w:r>
          </w:p>
          <w:p w:rsidR="00E0149A" w:rsidRDefault="00E0149A" w:rsidP="00E0149A">
            <w:r>
              <w:t xml:space="preserve"> </w:t>
            </w:r>
          </w:p>
        </w:tc>
      </w:tr>
    </w:tbl>
    <w:p w:rsidR="00E0149A" w:rsidRDefault="00E0149A" w:rsidP="008D0F8B">
      <w:pPr>
        <w:pStyle w:val="NoSpacing"/>
        <w:rPr>
          <w:rFonts w:asciiTheme="majorHAnsi" w:hAnsiTheme="majorHAnsi"/>
          <w:sz w:val="36"/>
          <w:szCs w:val="36"/>
        </w:rPr>
      </w:pPr>
    </w:p>
    <w:tbl>
      <w:tblPr>
        <w:tblStyle w:val="TableGrid"/>
        <w:tblW w:w="0" w:type="auto"/>
        <w:tblLook w:val="04A0" w:firstRow="1" w:lastRow="0" w:firstColumn="1" w:lastColumn="0" w:noHBand="0" w:noVBand="1"/>
      </w:tblPr>
      <w:tblGrid>
        <w:gridCol w:w="1368"/>
        <w:gridCol w:w="8208"/>
      </w:tblGrid>
      <w:tr w:rsidR="00E0149A" w:rsidTr="00E0149A">
        <w:tc>
          <w:tcPr>
            <w:tcW w:w="9576" w:type="dxa"/>
            <w:gridSpan w:val="2"/>
            <w:shd w:val="pct15" w:color="auto" w:fill="auto"/>
          </w:tcPr>
          <w:p w:rsidR="00E0149A" w:rsidRDefault="00E0149A" w:rsidP="00E0149A">
            <w:pPr>
              <w:jc w:val="center"/>
            </w:pPr>
            <w:r>
              <w:t>August 23,  2012</w:t>
            </w:r>
          </w:p>
        </w:tc>
      </w:tr>
      <w:tr w:rsidR="00E0149A" w:rsidTr="00E0149A">
        <w:trPr>
          <w:trHeight w:val="638"/>
        </w:trPr>
        <w:tc>
          <w:tcPr>
            <w:tcW w:w="1188" w:type="dxa"/>
          </w:tcPr>
          <w:p w:rsidR="00E0149A" w:rsidRDefault="00E0149A" w:rsidP="00E0149A">
            <w:r>
              <w:t>Mini Lesson</w:t>
            </w:r>
          </w:p>
        </w:tc>
        <w:tc>
          <w:tcPr>
            <w:tcW w:w="8388" w:type="dxa"/>
          </w:tcPr>
          <w:p w:rsidR="00E0149A" w:rsidRDefault="00AA2EE8" w:rsidP="00E0149A">
            <w:pPr>
              <w:jc w:val="both"/>
            </w:pPr>
            <w:r>
              <w:t>Discuss reading log and model how to use one.   Review story elements and sticky notes.</w:t>
            </w:r>
          </w:p>
          <w:p w:rsidR="00E0149A" w:rsidRDefault="00AA2EE8" w:rsidP="00E0149A">
            <w:pPr>
              <w:jc w:val="both"/>
            </w:pPr>
            <w:r>
              <w:t>ELACC3RL1. –</w:t>
            </w:r>
            <w:r w:rsidR="00E0149A">
              <w:t>story elements</w:t>
            </w:r>
          </w:p>
        </w:tc>
      </w:tr>
      <w:tr w:rsidR="00E0149A" w:rsidTr="00E0149A">
        <w:trPr>
          <w:trHeight w:val="710"/>
        </w:trPr>
        <w:tc>
          <w:tcPr>
            <w:tcW w:w="1188" w:type="dxa"/>
          </w:tcPr>
          <w:p w:rsidR="00E0149A" w:rsidRDefault="00E0149A" w:rsidP="00E0149A">
            <w:r>
              <w:t>Independent</w:t>
            </w:r>
          </w:p>
        </w:tc>
        <w:tc>
          <w:tcPr>
            <w:tcW w:w="8388" w:type="dxa"/>
          </w:tcPr>
          <w:p w:rsidR="00E0149A" w:rsidRDefault="00AA2EE8" w:rsidP="00AA2EE8">
            <w:r>
              <w:t xml:space="preserve">Students will all be given their reading log to use and also sticky notes to answer story element questions. </w:t>
            </w:r>
          </w:p>
        </w:tc>
      </w:tr>
      <w:tr w:rsidR="00E0149A" w:rsidTr="00E0149A">
        <w:trPr>
          <w:trHeight w:val="800"/>
        </w:trPr>
        <w:tc>
          <w:tcPr>
            <w:tcW w:w="1188" w:type="dxa"/>
          </w:tcPr>
          <w:p w:rsidR="00E0149A" w:rsidRDefault="00E0149A" w:rsidP="00E0149A">
            <w:r>
              <w:t>Summary</w:t>
            </w:r>
          </w:p>
        </w:tc>
        <w:tc>
          <w:tcPr>
            <w:tcW w:w="8388" w:type="dxa"/>
          </w:tcPr>
          <w:p w:rsidR="00E0149A" w:rsidRDefault="00E0149A" w:rsidP="00E0149A">
            <w:r>
              <w:t xml:space="preserve">Choose 3 students to </w:t>
            </w:r>
            <w:r w:rsidR="00AA2EE8">
              <w:t xml:space="preserve">share their information.  They </w:t>
            </w:r>
            <w:r>
              <w:t xml:space="preserve">need to explain how they found the answers. </w:t>
            </w:r>
          </w:p>
          <w:p w:rsidR="00E0149A" w:rsidRDefault="00E0149A" w:rsidP="00E0149A">
            <w:r>
              <w:t xml:space="preserve"> </w:t>
            </w:r>
          </w:p>
        </w:tc>
      </w:tr>
    </w:tbl>
    <w:p w:rsidR="00E0149A" w:rsidRDefault="00E0149A" w:rsidP="008D0F8B">
      <w:pPr>
        <w:pStyle w:val="NoSpacing"/>
        <w:rPr>
          <w:rFonts w:asciiTheme="majorHAnsi" w:hAnsiTheme="majorHAnsi"/>
          <w:sz w:val="36"/>
          <w:szCs w:val="36"/>
        </w:rPr>
      </w:pPr>
    </w:p>
    <w:p w:rsidR="00F04642" w:rsidRDefault="00F04642" w:rsidP="008D0F8B">
      <w:pPr>
        <w:pStyle w:val="NoSpacing"/>
        <w:rPr>
          <w:rFonts w:asciiTheme="majorHAnsi" w:hAnsiTheme="majorHAnsi"/>
          <w:sz w:val="36"/>
          <w:szCs w:val="36"/>
        </w:rPr>
      </w:pPr>
    </w:p>
    <w:tbl>
      <w:tblPr>
        <w:tblStyle w:val="TableGrid"/>
        <w:tblW w:w="0" w:type="auto"/>
        <w:tblLook w:val="04A0" w:firstRow="1" w:lastRow="0" w:firstColumn="1" w:lastColumn="0" w:noHBand="0" w:noVBand="1"/>
      </w:tblPr>
      <w:tblGrid>
        <w:gridCol w:w="1368"/>
        <w:gridCol w:w="8208"/>
      </w:tblGrid>
      <w:tr w:rsidR="00F04642" w:rsidTr="00F04642">
        <w:tc>
          <w:tcPr>
            <w:tcW w:w="9576" w:type="dxa"/>
            <w:gridSpan w:val="2"/>
            <w:shd w:val="pct15" w:color="auto" w:fill="auto"/>
          </w:tcPr>
          <w:p w:rsidR="00F04642" w:rsidRDefault="00F04642" w:rsidP="00F04642">
            <w:pPr>
              <w:jc w:val="center"/>
            </w:pPr>
            <w:r>
              <w:t>August 24,  2012</w:t>
            </w:r>
          </w:p>
        </w:tc>
      </w:tr>
      <w:tr w:rsidR="00F04642" w:rsidTr="00F04642">
        <w:trPr>
          <w:trHeight w:val="638"/>
        </w:trPr>
        <w:tc>
          <w:tcPr>
            <w:tcW w:w="1188" w:type="dxa"/>
          </w:tcPr>
          <w:p w:rsidR="00F04642" w:rsidRDefault="00F04642" w:rsidP="00F04642">
            <w:r>
              <w:t>Mini Lesson</w:t>
            </w:r>
          </w:p>
        </w:tc>
        <w:tc>
          <w:tcPr>
            <w:tcW w:w="8388" w:type="dxa"/>
          </w:tcPr>
          <w:p w:rsidR="00F04642" w:rsidRDefault="00D93541" w:rsidP="00F04642">
            <w:pPr>
              <w:jc w:val="both"/>
            </w:pPr>
            <w:hyperlink r:id="rId12" w:history="1">
              <w:r w:rsidR="00F04642">
                <w:rPr>
                  <w:rStyle w:val="Hyperlink"/>
                  <w:rFonts w:ascii="Verdana" w:hAnsi="Verdana"/>
                  <w:sz w:val="18"/>
                  <w:szCs w:val="18"/>
                </w:rPr>
                <w:t>SS3H1.a</w:t>
              </w:r>
            </w:hyperlink>
            <w:r w:rsidR="00F04642">
              <w:rPr>
                <w:rFonts w:ascii="Verdana" w:hAnsi="Verdana"/>
                <w:color w:val="000000"/>
                <w:sz w:val="18"/>
                <w:szCs w:val="18"/>
              </w:rPr>
              <w:t xml:space="preserve"> </w:t>
            </w:r>
            <w:r w:rsidR="00F04642" w:rsidRPr="00F04642">
              <w:t>Identify the influence of Greek architecture (columns on the Parthenon, U.S. Supreme Court building), law, and the Olympic Games on the present.</w:t>
            </w:r>
          </w:p>
          <w:p w:rsidR="00F04642" w:rsidRDefault="00A0487D" w:rsidP="00F04642">
            <w:pPr>
              <w:jc w:val="both"/>
            </w:pPr>
            <w:r>
              <w:rPr>
                <w:rFonts w:ascii="Arial" w:hAnsi="Arial" w:cs="Arial"/>
                <w:color w:val="000000"/>
                <w:sz w:val="20"/>
                <w:szCs w:val="20"/>
              </w:rPr>
              <w:t xml:space="preserve">RI.3.1 </w:t>
            </w:r>
            <w:r w:rsidR="00F04642" w:rsidRPr="002A1274">
              <w:rPr>
                <w:rFonts w:ascii="Arial" w:hAnsi="Arial" w:cs="Arial"/>
                <w:color w:val="000000"/>
                <w:sz w:val="20"/>
                <w:szCs w:val="20"/>
              </w:rPr>
              <w:t>Ask and answer questions to demonstrate understanding of a text, referring explicitly to the text as the basis for the answers.</w:t>
            </w:r>
          </w:p>
        </w:tc>
      </w:tr>
      <w:tr w:rsidR="00F04642" w:rsidTr="00F04642">
        <w:trPr>
          <w:trHeight w:val="710"/>
        </w:trPr>
        <w:tc>
          <w:tcPr>
            <w:tcW w:w="1188" w:type="dxa"/>
          </w:tcPr>
          <w:p w:rsidR="00F04642" w:rsidRDefault="00F04642" w:rsidP="00F04642">
            <w:r>
              <w:t>Independent</w:t>
            </w:r>
          </w:p>
        </w:tc>
        <w:tc>
          <w:tcPr>
            <w:tcW w:w="8388" w:type="dxa"/>
          </w:tcPr>
          <w:p w:rsidR="00F04642" w:rsidRDefault="00F04642" w:rsidP="00A0487D">
            <w:r>
              <w:t xml:space="preserve">Students will </w:t>
            </w:r>
            <w:r w:rsidR="00A0487D">
              <w:t>draw and label pictures of the three Greek columns and then use information from their text to describe each column.</w:t>
            </w:r>
          </w:p>
        </w:tc>
      </w:tr>
      <w:tr w:rsidR="00F04642" w:rsidTr="00F04642">
        <w:trPr>
          <w:trHeight w:val="800"/>
        </w:trPr>
        <w:tc>
          <w:tcPr>
            <w:tcW w:w="1188" w:type="dxa"/>
          </w:tcPr>
          <w:p w:rsidR="00F04642" w:rsidRDefault="00F04642" w:rsidP="00F04642">
            <w:r>
              <w:t>Summary</w:t>
            </w:r>
          </w:p>
        </w:tc>
        <w:tc>
          <w:tcPr>
            <w:tcW w:w="8388" w:type="dxa"/>
          </w:tcPr>
          <w:p w:rsidR="00F04642" w:rsidRDefault="00F04642" w:rsidP="00F04642">
            <w:r>
              <w:t xml:space="preserve">Choose 3 students to share their information.  They need to explain how they found the answers. </w:t>
            </w:r>
          </w:p>
          <w:p w:rsidR="00F04642" w:rsidRDefault="00F04642" w:rsidP="00F04642">
            <w:r>
              <w:t xml:space="preserve"> </w:t>
            </w:r>
          </w:p>
        </w:tc>
      </w:tr>
    </w:tbl>
    <w:p w:rsidR="00F04642" w:rsidRDefault="00F04642" w:rsidP="008D0F8B">
      <w:pPr>
        <w:pStyle w:val="NoSpacing"/>
        <w:rPr>
          <w:rFonts w:asciiTheme="majorHAnsi" w:hAnsiTheme="majorHAnsi"/>
          <w:sz w:val="36"/>
          <w:szCs w:val="36"/>
        </w:rPr>
      </w:pPr>
    </w:p>
    <w:p w:rsidR="00AA2EE8" w:rsidRDefault="00CE4C9B" w:rsidP="008D0F8B">
      <w:pPr>
        <w:pStyle w:val="NoSpacing"/>
        <w:rPr>
          <w:rFonts w:asciiTheme="majorHAnsi" w:hAnsiTheme="majorHAnsi"/>
          <w:sz w:val="36"/>
          <w:szCs w:val="36"/>
        </w:rPr>
      </w:pPr>
      <w:r>
        <w:rPr>
          <w:rFonts w:ascii="Arial" w:hAnsi="Arial" w:cs="Arial"/>
          <w:b/>
          <w:bCs/>
          <w:noProof/>
          <w:color w:val="221919"/>
          <w:sz w:val="17"/>
          <w:szCs w:val="17"/>
          <w:shd w:val="clear" w:color="auto" w:fill="F2F0F0"/>
        </w:rPr>
        <w:drawing>
          <wp:anchor distT="0" distB="0" distL="114300" distR="114300" simplePos="0" relativeHeight="251662336" behindDoc="0" locked="0" layoutInCell="1" allowOverlap="1" wp14:anchorId="7F08E166" wp14:editId="12BC0656">
            <wp:simplePos x="0" y="0"/>
            <wp:positionH relativeFrom="column">
              <wp:posOffset>3571875</wp:posOffset>
            </wp:positionH>
            <wp:positionV relativeFrom="paragraph">
              <wp:posOffset>379730</wp:posOffset>
            </wp:positionV>
            <wp:extent cx="1295400" cy="1295400"/>
            <wp:effectExtent l="0" t="0" r="0" b="0"/>
            <wp:wrapSquare wrapText="bothSides"/>
            <wp:docPr id="5" name="Picture 5" descr="You can make the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 can make the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221919"/>
          <w:sz w:val="17"/>
          <w:szCs w:val="17"/>
          <w:shd w:val="clear" w:color="auto" w:fill="F2F0F0"/>
        </w:rPr>
        <w:drawing>
          <wp:anchor distT="0" distB="0" distL="114300" distR="114300" simplePos="0" relativeHeight="251661312" behindDoc="0" locked="0" layoutInCell="1" allowOverlap="1" wp14:anchorId="1B089BDC" wp14:editId="34501380">
            <wp:simplePos x="0" y="0"/>
            <wp:positionH relativeFrom="column">
              <wp:posOffset>1009650</wp:posOffset>
            </wp:positionH>
            <wp:positionV relativeFrom="paragraph">
              <wp:posOffset>446405</wp:posOffset>
            </wp:positionV>
            <wp:extent cx="1435100" cy="1076325"/>
            <wp:effectExtent l="0" t="0" r="0" b="9525"/>
            <wp:wrapSquare wrapText="bothSides"/>
            <wp:docPr id="4" name="Picture 4" descr="Instead of having students stand around you with questions and such, they bring their clothespin up to you and you clip it to your clipboard, then they sit back down and you call them up when you're ready. HOW FABULOUS FOR Writer's Worksh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ead of having students stand around you with questions and such, they bring their clothespin up to you and you clip it to your clipboard, then they sit back down and you call them up when you're ready. HOW FABULOUS FOR Writer's Worksh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51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36"/>
          <w:szCs w:val="36"/>
        </w:rPr>
        <w:t>Procedures for needing help during independent reading time</w:t>
      </w:r>
    </w:p>
    <w:p w:rsidR="00CE4C9B" w:rsidRDefault="00CE4C9B" w:rsidP="008D0F8B">
      <w:pPr>
        <w:pStyle w:val="NoSpacing"/>
        <w:rPr>
          <w:rFonts w:asciiTheme="majorHAnsi" w:hAnsiTheme="majorHAnsi"/>
          <w:sz w:val="36"/>
          <w:szCs w:val="36"/>
        </w:rPr>
      </w:pPr>
    </w:p>
    <w:p w:rsidR="00CE4C9B" w:rsidRDefault="00CE4C9B" w:rsidP="008D0F8B">
      <w:pPr>
        <w:pStyle w:val="NoSpacing"/>
        <w:rPr>
          <w:rFonts w:asciiTheme="majorHAnsi" w:hAnsiTheme="majorHAnsi"/>
          <w:sz w:val="36"/>
          <w:szCs w:val="36"/>
        </w:rPr>
      </w:pPr>
    </w:p>
    <w:p w:rsidR="00CE4C9B" w:rsidRDefault="00CE4C9B" w:rsidP="008D0F8B">
      <w:pPr>
        <w:pStyle w:val="NoSpacing"/>
        <w:rPr>
          <w:rFonts w:asciiTheme="majorHAnsi" w:hAnsiTheme="majorHAnsi"/>
          <w:sz w:val="36"/>
          <w:szCs w:val="36"/>
        </w:rPr>
      </w:pPr>
    </w:p>
    <w:p w:rsidR="00CE4C9B" w:rsidRDefault="00CE4C9B" w:rsidP="008D0F8B">
      <w:pPr>
        <w:pStyle w:val="NoSpacing"/>
        <w:rPr>
          <w:rFonts w:asciiTheme="majorHAnsi" w:hAnsiTheme="majorHAnsi"/>
          <w:sz w:val="36"/>
          <w:szCs w:val="36"/>
        </w:rPr>
      </w:pPr>
    </w:p>
    <w:p w:rsidR="00CE4C9B" w:rsidRDefault="00CE4C9B" w:rsidP="008D0F8B">
      <w:pPr>
        <w:pStyle w:val="NoSpacing"/>
        <w:rPr>
          <w:rFonts w:asciiTheme="majorHAnsi" w:hAnsiTheme="majorHAnsi"/>
          <w:sz w:val="36"/>
          <w:szCs w:val="36"/>
        </w:rPr>
      </w:pPr>
    </w:p>
    <w:p w:rsidR="00CE4C9B" w:rsidRDefault="00CE4C9B" w:rsidP="008D0F8B">
      <w:pPr>
        <w:pStyle w:val="NoSpacing"/>
        <w:rPr>
          <w:rFonts w:asciiTheme="majorHAnsi" w:hAnsiTheme="majorHAnsi"/>
          <w:sz w:val="36"/>
          <w:szCs w:val="36"/>
        </w:rPr>
      </w:pPr>
      <w:r>
        <w:rPr>
          <w:rFonts w:ascii="Arial" w:hAnsi="Arial" w:cs="Arial"/>
          <w:b/>
          <w:bCs/>
          <w:noProof/>
          <w:color w:val="221919"/>
          <w:sz w:val="17"/>
          <w:szCs w:val="17"/>
          <w:shd w:val="clear" w:color="auto" w:fill="F2F0F0"/>
        </w:rPr>
        <w:lastRenderedPageBreak/>
        <w:drawing>
          <wp:anchor distT="0" distB="0" distL="114300" distR="114300" simplePos="0" relativeHeight="251664384" behindDoc="1" locked="0" layoutInCell="1" allowOverlap="1" wp14:anchorId="088C78EE" wp14:editId="100806A6">
            <wp:simplePos x="0" y="0"/>
            <wp:positionH relativeFrom="column">
              <wp:posOffset>2952750</wp:posOffset>
            </wp:positionH>
            <wp:positionV relativeFrom="paragraph">
              <wp:posOffset>408305</wp:posOffset>
            </wp:positionV>
            <wp:extent cx="1333500" cy="1722120"/>
            <wp:effectExtent l="0" t="0" r="0" b="0"/>
            <wp:wrapTight wrapText="bothSides">
              <wp:wrapPolygon edited="0">
                <wp:start x="0" y="0"/>
                <wp:lineTo x="0" y="21265"/>
                <wp:lineTo x="21291" y="21265"/>
                <wp:lineTo x="21291" y="0"/>
                <wp:lineTo x="0" y="0"/>
              </wp:wrapPolygon>
            </wp:wrapTight>
            <wp:docPr id="7" name="Picture 7" descr="Partner Talk Anchor Ch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tner Talk Anchor Char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221919"/>
          <w:sz w:val="17"/>
          <w:szCs w:val="17"/>
          <w:shd w:val="clear" w:color="auto" w:fill="F2F0F0"/>
        </w:rPr>
        <w:drawing>
          <wp:anchor distT="0" distB="0" distL="114300" distR="114300" simplePos="0" relativeHeight="251663360" behindDoc="1" locked="0" layoutInCell="1" allowOverlap="1" wp14:anchorId="7AB17DCA" wp14:editId="0633B3FC">
            <wp:simplePos x="0" y="0"/>
            <wp:positionH relativeFrom="column">
              <wp:posOffset>-114300</wp:posOffset>
            </wp:positionH>
            <wp:positionV relativeFrom="paragraph">
              <wp:posOffset>332105</wp:posOffset>
            </wp:positionV>
            <wp:extent cx="1447800" cy="1704975"/>
            <wp:effectExtent l="0" t="0" r="0" b="9525"/>
            <wp:wrapTight wrapText="bothSides">
              <wp:wrapPolygon edited="0">
                <wp:start x="0" y="0"/>
                <wp:lineTo x="0" y="21479"/>
                <wp:lineTo x="21316" y="21479"/>
                <wp:lineTo x="21316" y="0"/>
                <wp:lineTo x="0" y="0"/>
              </wp:wrapPolygon>
            </wp:wrapTight>
            <wp:docPr id="6" name="Picture 6" descr="To start or continue a discussion... hold students accountable for their answers and opini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 start or continue a discussion... hold students accountable for their answers and opinion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36"/>
          <w:szCs w:val="36"/>
        </w:rPr>
        <w:t>Setting up reading partners</w:t>
      </w:r>
    </w:p>
    <w:p w:rsidR="00CE4C9B" w:rsidRDefault="00CE4C9B" w:rsidP="008D0F8B">
      <w:pPr>
        <w:pStyle w:val="NoSpacing"/>
        <w:rPr>
          <w:rFonts w:asciiTheme="majorHAnsi" w:hAnsiTheme="majorHAnsi"/>
          <w:sz w:val="36"/>
          <w:szCs w:val="36"/>
        </w:rPr>
      </w:pPr>
    </w:p>
    <w:p w:rsidR="00D93541" w:rsidRDefault="00D93541" w:rsidP="008D0F8B">
      <w:pPr>
        <w:pStyle w:val="NoSpacing"/>
        <w:rPr>
          <w:rFonts w:asciiTheme="majorHAnsi" w:hAnsiTheme="majorHAnsi"/>
          <w:sz w:val="36"/>
          <w:szCs w:val="36"/>
        </w:rPr>
      </w:pPr>
    </w:p>
    <w:p w:rsidR="00D93541" w:rsidRDefault="00D93541" w:rsidP="008D0F8B">
      <w:pPr>
        <w:pStyle w:val="NoSpacing"/>
        <w:rPr>
          <w:rFonts w:asciiTheme="majorHAnsi" w:hAnsiTheme="majorHAnsi"/>
          <w:sz w:val="36"/>
          <w:szCs w:val="36"/>
        </w:rPr>
      </w:pPr>
    </w:p>
    <w:p w:rsidR="00D93541" w:rsidRDefault="00D93541" w:rsidP="008D0F8B">
      <w:pPr>
        <w:pStyle w:val="NoSpacing"/>
        <w:rPr>
          <w:rFonts w:asciiTheme="majorHAnsi" w:hAnsiTheme="majorHAnsi"/>
          <w:sz w:val="36"/>
          <w:szCs w:val="36"/>
        </w:rPr>
      </w:pPr>
    </w:p>
    <w:p w:rsidR="00D93541" w:rsidRDefault="00D93541" w:rsidP="008D0F8B">
      <w:pPr>
        <w:pStyle w:val="NoSpacing"/>
        <w:rPr>
          <w:rFonts w:asciiTheme="majorHAnsi" w:hAnsiTheme="majorHAnsi"/>
          <w:sz w:val="36"/>
          <w:szCs w:val="36"/>
        </w:rPr>
      </w:pPr>
    </w:p>
    <w:p w:rsidR="00D93541" w:rsidRDefault="00D93541" w:rsidP="008D0F8B">
      <w:pPr>
        <w:pStyle w:val="NoSpacing"/>
        <w:rPr>
          <w:rFonts w:asciiTheme="majorHAnsi" w:hAnsiTheme="majorHAnsi"/>
          <w:sz w:val="36"/>
          <w:szCs w:val="36"/>
        </w:rPr>
      </w:pPr>
    </w:p>
    <w:p w:rsidR="00D93541" w:rsidRDefault="00D93541" w:rsidP="008D0F8B">
      <w:pPr>
        <w:pStyle w:val="NoSpacing"/>
        <w:rPr>
          <w:rFonts w:asciiTheme="majorHAnsi" w:hAnsiTheme="majorHAnsi"/>
          <w:sz w:val="36"/>
          <w:szCs w:val="36"/>
        </w:rPr>
      </w:pPr>
    </w:p>
    <w:p w:rsidR="00D93541" w:rsidRDefault="00D93541" w:rsidP="008D0F8B">
      <w:pPr>
        <w:pStyle w:val="NoSpacing"/>
        <w:rPr>
          <w:rFonts w:asciiTheme="majorHAnsi" w:hAnsiTheme="majorHAnsi"/>
          <w:sz w:val="36"/>
          <w:szCs w:val="36"/>
        </w:rPr>
      </w:pPr>
    </w:p>
    <w:p w:rsidR="00D93541" w:rsidRPr="008D0F8B" w:rsidRDefault="00D93541" w:rsidP="008D0F8B">
      <w:pPr>
        <w:pStyle w:val="NoSpacing"/>
        <w:rPr>
          <w:rFonts w:asciiTheme="majorHAnsi" w:hAnsiTheme="majorHAnsi"/>
          <w:sz w:val="36"/>
          <w:szCs w:val="36"/>
        </w:rPr>
      </w:pPr>
      <w:r>
        <w:rPr>
          <w:rFonts w:ascii="Arial" w:hAnsi="Arial" w:cs="Arial"/>
          <w:b/>
          <w:bCs/>
          <w:noProof/>
          <w:color w:val="221919"/>
          <w:sz w:val="17"/>
          <w:szCs w:val="17"/>
          <w:shd w:val="clear" w:color="auto" w:fill="F2F0F0"/>
        </w:rPr>
        <w:drawing>
          <wp:inline distT="0" distB="0" distL="0" distR="0" wp14:anchorId="6E730402" wp14:editId="56076F71">
            <wp:extent cx="1828800" cy="2438400"/>
            <wp:effectExtent l="0" t="0" r="0" b="0"/>
            <wp:docPr id="10" name="Picture 10" descr="Evidence Based Terms for Constructed Respo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idence Based Terms for Constructed Respons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2438400"/>
                    </a:xfrm>
                    <a:prstGeom prst="rect">
                      <a:avLst/>
                    </a:prstGeom>
                    <a:noFill/>
                    <a:ln>
                      <a:noFill/>
                    </a:ln>
                  </pic:spPr>
                </pic:pic>
              </a:graphicData>
            </a:graphic>
          </wp:inline>
        </w:drawing>
      </w:r>
    </w:p>
    <w:sectPr w:rsidR="00D93541" w:rsidRPr="008D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8B"/>
    <w:rsid w:val="0001208A"/>
    <w:rsid w:val="000226C4"/>
    <w:rsid w:val="0002701D"/>
    <w:rsid w:val="00031EE4"/>
    <w:rsid w:val="00046768"/>
    <w:rsid w:val="00052566"/>
    <w:rsid w:val="00057D6C"/>
    <w:rsid w:val="000B329F"/>
    <w:rsid w:val="000B48AD"/>
    <w:rsid w:val="000B4C19"/>
    <w:rsid w:val="000D2CB5"/>
    <w:rsid w:val="000D6152"/>
    <w:rsid w:val="000F5178"/>
    <w:rsid w:val="000F69EF"/>
    <w:rsid w:val="00112116"/>
    <w:rsid w:val="00116E92"/>
    <w:rsid w:val="00122210"/>
    <w:rsid w:val="00124062"/>
    <w:rsid w:val="0012439F"/>
    <w:rsid w:val="00131DAB"/>
    <w:rsid w:val="00142AC6"/>
    <w:rsid w:val="00143BE6"/>
    <w:rsid w:val="00145BF2"/>
    <w:rsid w:val="001463AF"/>
    <w:rsid w:val="0014658F"/>
    <w:rsid w:val="00150894"/>
    <w:rsid w:val="00150D8B"/>
    <w:rsid w:val="001537FF"/>
    <w:rsid w:val="00153B68"/>
    <w:rsid w:val="00165108"/>
    <w:rsid w:val="001741DA"/>
    <w:rsid w:val="00174977"/>
    <w:rsid w:val="00184F8A"/>
    <w:rsid w:val="001A69AB"/>
    <w:rsid w:val="001B3B12"/>
    <w:rsid w:val="001C1B1F"/>
    <w:rsid w:val="001C2A8C"/>
    <w:rsid w:val="001D13E6"/>
    <w:rsid w:val="001D68D1"/>
    <w:rsid w:val="001E03AC"/>
    <w:rsid w:val="001F0199"/>
    <w:rsid w:val="001F5D58"/>
    <w:rsid w:val="002053B8"/>
    <w:rsid w:val="002070A0"/>
    <w:rsid w:val="00207E0C"/>
    <w:rsid w:val="002119F0"/>
    <w:rsid w:val="00222782"/>
    <w:rsid w:val="00224A7B"/>
    <w:rsid w:val="00243376"/>
    <w:rsid w:val="00245E63"/>
    <w:rsid w:val="00247136"/>
    <w:rsid w:val="0025143D"/>
    <w:rsid w:val="00260541"/>
    <w:rsid w:val="00260F4A"/>
    <w:rsid w:val="00262095"/>
    <w:rsid w:val="002626BC"/>
    <w:rsid w:val="002652C8"/>
    <w:rsid w:val="00270476"/>
    <w:rsid w:val="00272400"/>
    <w:rsid w:val="00277529"/>
    <w:rsid w:val="0028196B"/>
    <w:rsid w:val="00281AF7"/>
    <w:rsid w:val="00284DC9"/>
    <w:rsid w:val="002A0363"/>
    <w:rsid w:val="002B2E26"/>
    <w:rsid w:val="002C7E70"/>
    <w:rsid w:val="002D0FFB"/>
    <w:rsid w:val="002D13A9"/>
    <w:rsid w:val="002D6013"/>
    <w:rsid w:val="002D799A"/>
    <w:rsid w:val="002E1BB2"/>
    <w:rsid w:val="002E7638"/>
    <w:rsid w:val="002F6670"/>
    <w:rsid w:val="002F6D97"/>
    <w:rsid w:val="0031498A"/>
    <w:rsid w:val="003152EF"/>
    <w:rsid w:val="00315F14"/>
    <w:rsid w:val="00320CE6"/>
    <w:rsid w:val="00320E65"/>
    <w:rsid w:val="00325546"/>
    <w:rsid w:val="0032555D"/>
    <w:rsid w:val="00326B47"/>
    <w:rsid w:val="00330BF6"/>
    <w:rsid w:val="003376A9"/>
    <w:rsid w:val="00341022"/>
    <w:rsid w:val="00347F74"/>
    <w:rsid w:val="003559DF"/>
    <w:rsid w:val="0036209F"/>
    <w:rsid w:val="00390D4B"/>
    <w:rsid w:val="003940BB"/>
    <w:rsid w:val="003A3BF1"/>
    <w:rsid w:val="003B35C5"/>
    <w:rsid w:val="003B4AEF"/>
    <w:rsid w:val="003C0596"/>
    <w:rsid w:val="003C3986"/>
    <w:rsid w:val="003D3038"/>
    <w:rsid w:val="003D7FCC"/>
    <w:rsid w:val="003E0997"/>
    <w:rsid w:val="003E340A"/>
    <w:rsid w:val="003E6DD3"/>
    <w:rsid w:val="00404C8C"/>
    <w:rsid w:val="00405279"/>
    <w:rsid w:val="004127A6"/>
    <w:rsid w:val="00413A6F"/>
    <w:rsid w:val="0041520F"/>
    <w:rsid w:val="00427111"/>
    <w:rsid w:val="00450FD9"/>
    <w:rsid w:val="00451E8C"/>
    <w:rsid w:val="00453CEB"/>
    <w:rsid w:val="00467CBF"/>
    <w:rsid w:val="00467DB4"/>
    <w:rsid w:val="0047170A"/>
    <w:rsid w:val="004725D0"/>
    <w:rsid w:val="0047320B"/>
    <w:rsid w:val="004745FA"/>
    <w:rsid w:val="0048044C"/>
    <w:rsid w:val="00482B56"/>
    <w:rsid w:val="004848ED"/>
    <w:rsid w:val="004911CC"/>
    <w:rsid w:val="004A6C8F"/>
    <w:rsid w:val="004B1FFE"/>
    <w:rsid w:val="004B6CAF"/>
    <w:rsid w:val="004C118B"/>
    <w:rsid w:val="004C2B22"/>
    <w:rsid w:val="004D5263"/>
    <w:rsid w:val="004E6B2C"/>
    <w:rsid w:val="004F0E68"/>
    <w:rsid w:val="004F3F6E"/>
    <w:rsid w:val="004F607C"/>
    <w:rsid w:val="005063AE"/>
    <w:rsid w:val="00514F7F"/>
    <w:rsid w:val="00544C67"/>
    <w:rsid w:val="005472B2"/>
    <w:rsid w:val="00552714"/>
    <w:rsid w:val="00552C7E"/>
    <w:rsid w:val="00563BF1"/>
    <w:rsid w:val="005802EC"/>
    <w:rsid w:val="00590F9D"/>
    <w:rsid w:val="00592775"/>
    <w:rsid w:val="005B40D2"/>
    <w:rsid w:val="005D2726"/>
    <w:rsid w:val="005D4AF7"/>
    <w:rsid w:val="005E11AF"/>
    <w:rsid w:val="005F29E5"/>
    <w:rsid w:val="005F72FC"/>
    <w:rsid w:val="006003C3"/>
    <w:rsid w:val="00600565"/>
    <w:rsid w:val="0060406E"/>
    <w:rsid w:val="00613EC1"/>
    <w:rsid w:val="00615550"/>
    <w:rsid w:val="00620DE5"/>
    <w:rsid w:val="00623D7F"/>
    <w:rsid w:val="00633C0E"/>
    <w:rsid w:val="0063710E"/>
    <w:rsid w:val="006377E7"/>
    <w:rsid w:val="006379AB"/>
    <w:rsid w:val="0065286B"/>
    <w:rsid w:val="00657504"/>
    <w:rsid w:val="0066191C"/>
    <w:rsid w:val="00662088"/>
    <w:rsid w:val="00662DC7"/>
    <w:rsid w:val="006630B9"/>
    <w:rsid w:val="006633A9"/>
    <w:rsid w:val="00663BC8"/>
    <w:rsid w:val="006654C6"/>
    <w:rsid w:val="00675533"/>
    <w:rsid w:val="0067699A"/>
    <w:rsid w:val="00693A14"/>
    <w:rsid w:val="006A6768"/>
    <w:rsid w:val="006B01DF"/>
    <w:rsid w:val="006B1944"/>
    <w:rsid w:val="006B4546"/>
    <w:rsid w:val="006B5502"/>
    <w:rsid w:val="006B7992"/>
    <w:rsid w:val="006C0008"/>
    <w:rsid w:val="006C4AAA"/>
    <w:rsid w:val="006D506F"/>
    <w:rsid w:val="006F2428"/>
    <w:rsid w:val="006F629B"/>
    <w:rsid w:val="006F6E98"/>
    <w:rsid w:val="00700414"/>
    <w:rsid w:val="0070167A"/>
    <w:rsid w:val="007133B2"/>
    <w:rsid w:val="00721923"/>
    <w:rsid w:val="0072206A"/>
    <w:rsid w:val="00722621"/>
    <w:rsid w:val="00726379"/>
    <w:rsid w:val="00727F01"/>
    <w:rsid w:val="00731FA5"/>
    <w:rsid w:val="0073479C"/>
    <w:rsid w:val="00736CC0"/>
    <w:rsid w:val="00750DB0"/>
    <w:rsid w:val="00754B11"/>
    <w:rsid w:val="00760B33"/>
    <w:rsid w:val="0078617A"/>
    <w:rsid w:val="00793339"/>
    <w:rsid w:val="007943D4"/>
    <w:rsid w:val="00795871"/>
    <w:rsid w:val="007A0874"/>
    <w:rsid w:val="007A38A6"/>
    <w:rsid w:val="007B54F7"/>
    <w:rsid w:val="007D7693"/>
    <w:rsid w:val="007E1B2D"/>
    <w:rsid w:val="007E1C56"/>
    <w:rsid w:val="007E2F90"/>
    <w:rsid w:val="007E4809"/>
    <w:rsid w:val="007E574E"/>
    <w:rsid w:val="007E5BE2"/>
    <w:rsid w:val="007F0868"/>
    <w:rsid w:val="00800051"/>
    <w:rsid w:val="008039B7"/>
    <w:rsid w:val="008042B6"/>
    <w:rsid w:val="0080573E"/>
    <w:rsid w:val="00823ECB"/>
    <w:rsid w:val="008526C5"/>
    <w:rsid w:val="00856F79"/>
    <w:rsid w:val="00860603"/>
    <w:rsid w:val="00865C7C"/>
    <w:rsid w:val="008709DF"/>
    <w:rsid w:val="00870CC8"/>
    <w:rsid w:val="00872B7E"/>
    <w:rsid w:val="00880A0B"/>
    <w:rsid w:val="00891219"/>
    <w:rsid w:val="00892982"/>
    <w:rsid w:val="008A23C9"/>
    <w:rsid w:val="008A52D4"/>
    <w:rsid w:val="008A5552"/>
    <w:rsid w:val="008B366B"/>
    <w:rsid w:val="008B3CB3"/>
    <w:rsid w:val="008D09E0"/>
    <w:rsid w:val="008D0F8B"/>
    <w:rsid w:val="008E02F8"/>
    <w:rsid w:val="008E0776"/>
    <w:rsid w:val="008E6CC0"/>
    <w:rsid w:val="008F2C5B"/>
    <w:rsid w:val="009170EB"/>
    <w:rsid w:val="009228FA"/>
    <w:rsid w:val="00922936"/>
    <w:rsid w:val="00936260"/>
    <w:rsid w:val="009420F6"/>
    <w:rsid w:val="00946AAD"/>
    <w:rsid w:val="00947C64"/>
    <w:rsid w:val="00950DA4"/>
    <w:rsid w:val="00951F18"/>
    <w:rsid w:val="00953603"/>
    <w:rsid w:val="00957C9A"/>
    <w:rsid w:val="00960715"/>
    <w:rsid w:val="00960A98"/>
    <w:rsid w:val="00964DAE"/>
    <w:rsid w:val="00971A0C"/>
    <w:rsid w:val="00976D36"/>
    <w:rsid w:val="009805E7"/>
    <w:rsid w:val="009A0AE0"/>
    <w:rsid w:val="009A7E0D"/>
    <w:rsid w:val="009C4AE2"/>
    <w:rsid w:val="009D2C1B"/>
    <w:rsid w:val="009D430E"/>
    <w:rsid w:val="009E1B8A"/>
    <w:rsid w:val="009E3569"/>
    <w:rsid w:val="00A0487D"/>
    <w:rsid w:val="00A07D35"/>
    <w:rsid w:val="00A25B12"/>
    <w:rsid w:val="00A2622B"/>
    <w:rsid w:val="00A33E6F"/>
    <w:rsid w:val="00A37AD8"/>
    <w:rsid w:val="00A43742"/>
    <w:rsid w:val="00A4602A"/>
    <w:rsid w:val="00A64761"/>
    <w:rsid w:val="00A64F44"/>
    <w:rsid w:val="00A716D6"/>
    <w:rsid w:val="00A8675F"/>
    <w:rsid w:val="00AA2EE8"/>
    <w:rsid w:val="00AA4E53"/>
    <w:rsid w:val="00AA5A81"/>
    <w:rsid w:val="00AB1B37"/>
    <w:rsid w:val="00AB3C94"/>
    <w:rsid w:val="00AB5640"/>
    <w:rsid w:val="00AB7186"/>
    <w:rsid w:val="00AD1D75"/>
    <w:rsid w:val="00AD2536"/>
    <w:rsid w:val="00AD336E"/>
    <w:rsid w:val="00AE2A1B"/>
    <w:rsid w:val="00AE4D97"/>
    <w:rsid w:val="00AF30DA"/>
    <w:rsid w:val="00B05454"/>
    <w:rsid w:val="00B11BCC"/>
    <w:rsid w:val="00B1402D"/>
    <w:rsid w:val="00B17F9F"/>
    <w:rsid w:val="00B26CE0"/>
    <w:rsid w:val="00B3247C"/>
    <w:rsid w:val="00B33489"/>
    <w:rsid w:val="00B341C0"/>
    <w:rsid w:val="00B47EA1"/>
    <w:rsid w:val="00B52858"/>
    <w:rsid w:val="00B53C58"/>
    <w:rsid w:val="00B5586D"/>
    <w:rsid w:val="00B8177B"/>
    <w:rsid w:val="00B90509"/>
    <w:rsid w:val="00B91C29"/>
    <w:rsid w:val="00B9282D"/>
    <w:rsid w:val="00B97866"/>
    <w:rsid w:val="00BA2F69"/>
    <w:rsid w:val="00BB00E9"/>
    <w:rsid w:val="00BB2046"/>
    <w:rsid w:val="00BB472D"/>
    <w:rsid w:val="00BC493D"/>
    <w:rsid w:val="00BD1E5B"/>
    <w:rsid w:val="00BD2071"/>
    <w:rsid w:val="00BD7848"/>
    <w:rsid w:val="00BE218E"/>
    <w:rsid w:val="00BE3071"/>
    <w:rsid w:val="00BE7CEB"/>
    <w:rsid w:val="00C175B4"/>
    <w:rsid w:val="00C23D5B"/>
    <w:rsid w:val="00C334F3"/>
    <w:rsid w:val="00C34766"/>
    <w:rsid w:val="00C34FC7"/>
    <w:rsid w:val="00C36524"/>
    <w:rsid w:val="00C47552"/>
    <w:rsid w:val="00C941DB"/>
    <w:rsid w:val="00CA2A03"/>
    <w:rsid w:val="00CB1699"/>
    <w:rsid w:val="00CC0705"/>
    <w:rsid w:val="00CC77AA"/>
    <w:rsid w:val="00CD5A7B"/>
    <w:rsid w:val="00CD5E71"/>
    <w:rsid w:val="00CE121E"/>
    <w:rsid w:val="00CE4C9B"/>
    <w:rsid w:val="00CF1056"/>
    <w:rsid w:val="00CF384E"/>
    <w:rsid w:val="00D100D4"/>
    <w:rsid w:val="00D17B42"/>
    <w:rsid w:val="00D20070"/>
    <w:rsid w:val="00D207B0"/>
    <w:rsid w:val="00D22393"/>
    <w:rsid w:val="00D33436"/>
    <w:rsid w:val="00D4726F"/>
    <w:rsid w:val="00D47ACB"/>
    <w:rsid w:val="00D536AB"/>
    <w:rsid w:val="00D60283"/>
    <w:rsid w:val="00D61508"/>
    <w:rsid w:val="00D66437"/>
    <w:rsid w:val="00D70402"/>
    <w:rsid w:val="00D71523"/>
    <w:rsid w:val="00D81DA2"/>
    <w:rsid w:val="00D91CF8"/>
    <w:rsid w:val="00D93541"/>
    <w:rsid w:val="00D95219"/>
    <w:rsid w:val="00D95DAB"/>
    <w:rsid w:val="00DA3762"/>
    <w:rsid w:val="00DA463A"/>
    <w:rsid w:val="00DA753C"/>
    <w:rsid w:val="00DB1716"/>
    <w:rsid w:val="00DB34D1"/>
    <w:rsid w:val="00DC5429"/>
    <w:rsid w:val="00DC758A"/>
    <w:rsid w:val="00DE04F4"/>
    <w:rsid w:val="00E0149A"/>
    <w:rsid w:val="00E03272"/>
    <w:rsid w:val="00E1003C"/>
    <w:rsid w:val="00E11328"/>
    <w:rsid w:val="00E150DC"/>
    <w:rsid w:val="00E17936"/>
    <w:rsid w:val="00E20A0F"/>
    <w:rsid w:val="00E24222"/>
    <w:rsid w:val="00E267E6"/>
    <w:rsid w:val="00E3148E"/>
    <w:rsid w:val="00E42E5F"/>
    <w:rsid w:val="00E5346E"/>
    <w:rsid w:val="00E570DB"/>
    <w:rsid w:val="00E62385"/>
    <w:rsid w:val="00E677EC"/>
    <w:rsid w:val="00E7232D"/>
    <w:rsid w:val="00E82CC9"/>
    <w:rsid w:val="00E8517F"/>
    <w:rsid w:val="00E9191F"/>
    <w:rsid w:val="00E97AB1"/>
    <w:rsid w:val="00EA027E"/>
    <w:rsid w:val="00EA6229"/>
    <w:rsid w:val="00EB5E3D"/>
    <w:rsid w:val="00EB66E0"/>
    <w:rsid w:val="00EC6518"/>
    <w:rsid w:val="00ED00DB"/>
    <w:rsid w:val="00ED1E3E"/>
    <w:rsid w:val="00ED69AF"/>
    <w:rsid w:val="00EF39F0"/>
    <w:rsid w:val="00EF542A"/>
    <w:rsid w:val="00F0036D"/>
    <w:rsid w:val="00F03637"/>
    <w:rsid w:val="00F04642"/>
    <w:rsid w:val="00F06458"/>
    <w:rsid w:val="00F07604"/>
    <w:rsid w:val="00F13A43"/>
    <w:rsid w:val="00F20C42"/>
    <w:rsid w:val="00F22C93"/>
    <w:rsid w:val="00F32A76"/>
    <w:rsid w:val="00F356B9"/>
    <w:rsid w:val="00F35E9D"/>
    <w:rsid w:val="00F448D9"/>
    <w:rsid w:val="00F60E79"/>
    <w:rsid w:val="00F63DF8"/>
    <w:rsid w:val="00F63E5C"/>
    <w:rsid w:val="00F6472C"/>
    <w:rsid w:val="00F72852"/>
    <w:rsid w:val="00F75BFA"/>
    <w:rsid w:val="00F764C8"/>
    <w:rsid w:val="00FA4F3F"/>
    <w:rsid w:val="00FA5844"/>
    <w:rsid w:val="00FB4554"/>
    <w:rsid w:val="00FB5D0B"/>
    <w:rsid w:val="00FC0931"/>
    <w:rsid w:val="00FC1B68"/>
    <w:rsid w:val="00FD1C30"/>
    <w:rsid w:val="00FD271D"/>
    <w:rsid w:val="00FD4EF1"/>
    <w:rsid w:val="00FD577B"/>
    <w:rsid w:val="00FD72BE"/>
    <w:rsid w:val="00FF0EE8"/>
    <w:rsid w:val="00FF2CB2"/>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D0F8B"/>
    <w:pPr>
      <w:spacing w:after="0" w:line="240" w:lineRule="auto"/>
    </w:pPr>
  </w:style>
  <w:style w:type="character" w:styleId="Hyperlink">
    <w:name w:val="Hyperlink"/>
    <w:basedOn w:val="DefaultParagraphFont"/>
    <w:uiPriority w:val="99"/>
    <w:semiHidden/>
    <w:unhideWhenUsed/>
    <w:rsid w:val="00F04642"/>
    <w:rPr>
      <w:color w:val="000000"/>
      <w:u w:val="single"/>
    </w:rPr>
  </w:style>
  <w:style w:type="paragraph" w:styleId="BalloonText">
    <w:name w:val="Balloon Text"/>
    <w:basedOn w:val="Normal"/>
    <w:link w:val="BalloonTextChar"/>
    <w:uiPriority w:val="99"/>
    <w:semiHidden/>
    <w:unhideWhenUsed/>
    <w:rsid w:val="00CE4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D0F8B"/>
    <w:pPr>
      <w:spacing w:after="0" w:line="240" w:lineRule="auto"/>
    </w:pPr>
  </w:style>
  <w:style w:type="character" w:styleId="Hyperlink">
    <w:name w:val="Hyperlink"/>
    <w:basedOn w:val="DefaultParagraphFont"/>
    <w:uiPriority w:val="99"/>
    <w:semiHidden/>
    <w:unhideWhenUsed/>
    <w:rsid w:val="00F04642"/>
    <w:rPr>
      <w:color w:val="000000"/>
      <w:u w:val="single"/>
    </w:rPr>
  </w:style>
  <w:style w:type="paragraph" w:styleId="BalloonText">
    <w:name w:val="Balloon Text"/>
    <w:basedOn w:val="Normal"/>
    <w:link w:val="BalloonTextChar"/>
    <w:uiPriority w:val="99"/>
    <w:semiHidden/>
    <w:unhideWhenUsed/>
    <w:rsid w:val="00CE4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terest.com/pin/115615915404524729/" TargetMode="External"/><Relationship Id="rId13" Type="http://schemas.openxmlformats.org/officeDocument/2006/relationships/hyperlink" Target="https://pinterest.com/pin/115615915404523102/"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pinterest.com/pin/115615915404643943/" TargetMode="External"/><Relationship Id="rId7" Type="http://schemas.openxmlformats.org/officeDocument/2006/relationships/image" Target="media/image2.png"/><Relationship Id="rId12" Type="http://schemas.openxmlformats.org/officeDocument/2006/relationships/hyperlink" Target="http://picasso.cobbk12.org/index.php?module=curriculum&amp;type=standards&amp;func=display&amp;StandardID=19608&amp;CourseID=" TargetMode="External"/><Relationship Id="rId17" Type="http://schemas.openxmlformats.org/officeDocument/2006/relationships/hyperlink" Target="https://pinterest.com/pin/115615915404490056/"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https://pinterest.com/pin/115615915404524728/" TargetMode="External"/><Relationship Id="rId15" Type="http://schemas.openxmlformats.org/officeDocument/2006/relationships/hyperlink" Target="https://pinterest.com/pin/115615915404306474/" TargetMode="External"/><Relationship Id="rId23" Type="http://schemas.openxmlformats.org/officeDocument/2006/relationships/fontTable" Target="fontTable.xml"/><Relationship Id="rId10" Type="http://schemas.openxmlformats.org/officeDocument/2006/relationships/hyperlink" Target="https://pinterest.com/pin/115615915404546920/" TargetMode="External"/><Relationship Id="rId19" Type="http://schemas.openxmlformats.org/officeDocument/2006/relationships/hyperlink" Target="https://pinterest.com/pin/11561591540452467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Swinford</dc:creator>
  <cp:lastModifiedBy>Ashley Beasley</cp:lastModifiedBy>
  <cp:revision>7</cp:revision>
  <dcterms:created xsi:type="dcterms:W3CDTF">2012-07-10T17:32:00Z</dcterms:created>
  <dcterms:modified xsi:type="dcterms:W3CDTF">2012-08-10T03:35:00Z</dcterms:modified>
</cp:coreProperties>
</file>